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F5" w:rsidRPr="004076F8" w:rsidRDefault="002D7D15" w:rsidP="001349F5">
      <w:pPr>
        <w:pStyle w:val="NoSpacing"/>
        <w:jc w:val="center"/>
        <w:rPr>
          <w:b/>
          <w:sz w:val="24"/>
          <w:szCs w:val="24"/>
        </w:rPr>
      </w:pPr>
      <w:bookmarkStart w:id="0" w:name="_GoBack"/>
      <w:bookmarkEnd w:id="0"/>
      <w:r>
        <w:rPr>
          <w:b/>
          <w:sz w:val="24"/>
          <w:szCs w:val="24"/>
        </w:rPr>
        <w:t xml:space="preserve"> </w:t>
      </w:r>
      <w:r w:rsidR="001349F5" w:rsidRPr="004076F8">
        <w:rPr>
          <w:b/>
          <w:sz w:val="24"/>
          <w:szCs w:val="24"/>
        </w:rPr>
        <w:t>DRAFT</w:t>
      </w:r>
    </w:p>
    <w:p w:rsidR="001349F5" w:rsidRDefault="00D04C3E" w:rsidP="001349F5">
      <w:pPr>
        <w:pStyle w:val="NoSpacing"/>
        <w:jc w:val="center"/>
        <w:rPr>
          <w:b/>
          <w:sz w:val="24"/>
          <w:szCs w:val="24"/>
        </w:rPr>
      </w:pPr>
      <w:r>
        <w:rPr>
          <w:b/>
          <w:sz w:val="24"/>
          <w:szCs w:val="24"/>
        </w:rPr>
        <w:t>Smithfield Board of Adjustment</w:t>
      </w:r>
    </w:p>
    <w:p w:rsidR="00D04C3E" w:rsidRPr="004076F8" w:rsidRDefault="00D04C3E" w:rsidP="001349F5">
      <w:pPr>
        <w:pStyle w:val="NoSpacing"/>
        <w:jc w:val="center"/>
        <w:rPr>
          <w:b/>
          <w:sz w:val="24"/>
          <w:szCs w:val="24"/>
        </w:rPr>
      </w:pPr>
      <w:r>
        <w:rPr>
          <w:b/>
          <w:sz w:val="24"/>
          <w:szCs w:val="24"/>
        </w:rPr>
        <w:t>Minutes</w:t>
      </w:r>
    </w:p>
    <w:p w:rsidR="001349F5" w:rsidRPr="004076F8" w:rsidRDefault="007B596D" w:rsidP="001349F5">
      <w:pPr>
        <w:pStyle w:val="NoSpacing"/>
        <w:jc w:val="center"/>
        <w:rPr>
          <w:b/>
          <w:sz w:val="24"/>
          <w:szCs w:val="24"/>
        </w:rPr>
      </w:pPr>
      <w:r>
        <w:rPr>
          <w:b/>
          <w:sz w:val="24"/>
          <w:szCs w:val="24"/>
        </w:rPr>
        <w:t>Thursday, February 27</w:t>
      </w:r>
      <w:r w:rsidR="00214DBC">
        <w:rPr>
          <w:b/>
          <w:sz w:val="24"/>
          <w:szCs w:val="24"/>
        </w:rPr>
        <w:t>, 2014</w:t>
      </w:r>
    </w:p>
    <w:p w:rsidR="001349F5" w:rsidRPr="004076F8" w:rsidRDefault="001349F5" w:rsidP="001349F5">
      <w:pPr>
        <w:pStyle w:val="NoSpacing"/>
        <w:jc w:val="center"/>
        <w:rPr>
          <w:b/>
          <w:sz w:val="24"/>
          <w:szCs w:val="24"/>
        </w:rPr>
      </w:pPr>
      <w:r w:rsidRPr="004076F8">
        <w:rPr>
          <w:b/>
          <w:sz w:val="24"/>
          <w:szCs w:val="24"/>
        </w:rPr>
        <w:t xml:space="preserve">6:30 P.M., Town Hall, </w:t>
      </w:r>
      <w:r w:rsidR="00EA6917">
        <w:rPr>
          <w:b/>
          <w:sz w:val="24"/>
          <w:szCs w:val="24"/>
        </w:rPr>
        <w:t>Conference Room</w:t>
      </w:r>
    </w:p>
    <w:p w:rsidR="001349F5" w:rsidRDefault="001349F5" w:rsidP="001349F5">
      <w:pPr>
        <w:pStyle w:val="NoSpacing"/>
        <w:jc w:val="center"/>
        <w:rPr>
          <w:b/>
        </w:rPr>
      </w:pPr>
    </w:p>
    <w:p w:rsidR="001349F5" w:rsidRDefault="001349F5" w:rsidP="001349F5">
      <w:pPr>
        <w:pStyle w:val="NoSpacing"/>
        <w:rPr>
          <w:sz w:val="24"/>
          <w:szCs w:val="24"/>
        </w:rPr>
      </w:pPr>
      <w:r w:rsidRPr="004076F8">
        <w:rPr>
          <w:b/>
          <w:sz w:val="24"/>
          <w:szCs w:val="24"/>
          <w:u w:val="single"/>
        </w:rPr>
        <w:t>Members Present:</w:t>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u w:val="single"/>
        </w:rPr>
        <w:t>Members Absent:</w:t>
      </w:r>
    </w:p>
    <w:p w:rsidR="007B596D" w:rsidRDefault="007B596D" w:rsidP="001349F5">
      <w:pPr>
        <w:pStyle w:val="NoSpacing"/>
        <w:rPr>
          <w:sz w:val="24"/>
          <w:szCs w:val="24"/>
        </w:rPr>
      </w:pPr>
      <w:r>
        <w:rPr>
          <w:sz w:val="24"/>
          <w:szCs w:val="24"/>
        </w:rPr>
        <w:t>John Parrish, Chairman</w:t>
      </w:r>
    </w:p>
    <w:p w:rsidR="00EA0D4E" w:rsidRDefault="006C6200" w:rsidP="001349F5">
      <w:pPr>
        <w:pStyle w:val="NoSpacing"/>
        <w:rPr>
          <w:sz w:val="24"/>
          <w:szCs w:val="24"/>
        </w:rPr>
      </w:pPr>
      <w:r>
        <w:rPr>
          <w:sz w:val="24"/>
          <w:szCs w:val="24"/>
        </w:rPr>
        <w:t>Stephen Upton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A0D4E" w:rsidRDefault="006C6200" w:rsidP="001349F5">
      <w:pPr>
        <w:pStyle w:val="NoSpacing"/>
        <w:rPr>
          <w:sz w:val="24"/>
          <w:szCs w:val="24"/>
        </w:rPr>
      </w:pPr>
      <w:r>
        <w:rPr>
          <w:sz w:val="24"/>
          <w:szCs w:val="24"/>
        </w:rPr>
        <w:t>Paul Worley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B596D" w:rsidRDefault="006C6200" w:rsidP="001349F5">
      <w:pPr>
        <w:pStyle w:val="NoSpacing"/>
        <w:rPr>
          <w:sz w:val="24"/>
          <w:szCs w:val="24"/>
        </w:rPr>
      </w:pPr>
      <w:r>
        <w:rPr>
          <w:sz w:val="24"/>
          <w:szCs w:val="24"/>
        </w:rPr>
        <w:t>Eddie Foy</w:t>
      </w:r>
    </w:p>
    <w:p w:rsidR="007B596D" w:rsidRDefault="007B596D" w:rsidP="001349F5">
      <w:pPr>
        <w:pStyle w:val="NoSpacing"/>
        <w:rPr>
          <w:sz w:val="24"/>
          <w:szCs w:val="24"/>
        </w:rPr>
      </w:pPr>
      <w:r>
        <w:rPr>
          <w:sz w:val="24"/>
          <w:szCs w:val="24"/>
        </w:rPr>
        <w:t>Mark Lane</w:t>
      </w:r>
    </w:p>
    <w:p w:rsidR="00EA0D4E" w:rsidRDefault="007B596D" w:rsidP="001349F5">
      <w:pPr>
        <w:pStyle w:val="NoSpacing"/>
        <w:rPr>
          <w:sz w:val="24"/>
          <w:szCs w:val="24"/>
        </w:rPr>
      </w:pPr>
      <w:r>
        <w:rPr>
          <w:sz w:val="24"/>
          <w:szCs w:val="24"/>
        </w:rPr>
        <w:t>Sarah Edwards</w:t>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p>
    <w:p w:rsidR="00D04C3E" w:rsidRPr="004076F8" w:rsidRDefault="00D04C3E" w:rsidP="001349F5">
      <w:pPr>
        <w:pStyle w:val="NoSpacing"/>
        <w:rPr>
          <w:sz w:val="24"/>
          <w:szCs w:val="24"/>
        </w:rPr>
      </w:pPr>
    </w:p>
    <w:p w:rsidR="001349F5" w:rsidRPr="004076F8" w:rsidRDefault="001349F5" w:rsidP="001349F5">
      <w:pPr>
        <w:pStyle w:val="NoSpacing"/>
        <w:rPr>
          <w:sz w:val="24"/>
          <w:szCs w:val="24"/>
        </w:rPr>
      </w:pPr>
      <w:r w:rsidRPr="004076F8">
        <w:rPr>
          <w:b/>
          <w:sz w:val="24"/>
          <w:szCs w:val="24"/>
          <w:u w:val="single"/>
        </w:rPr>
        <w:t>Staff Present:</w:t>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p>
    <w:p w:rsidR="001349F5" w:rsidRPr="004076F8" w:rsidRDefault="001349F5" w:rsidP="001349F5">
      <w:pPr>
        <w:pStyle w:val="NoSpacing"/>
        <w:rPr>
          <w:sz w:val="24"/>
          <w:szCs w:val="24"/>
        </w:rPr>
      </w:pPr>
      <w:r w:rsidRPr="004076F8">
        <w:rPr>
          <w:sz w:val="24"/>
          <w:szCs w:val="24"/>
        </w:rPr>
        <w:t>Mark Helmer, Senior Planner</w:t>
      </w:r>
    </w:p>
    <w:p w:rsidR="001349F5" w:rsidRPr="004076F8" w:rsidRDefault="001349F5" w:rsidP="001349F5">
      <w:pPr>
        <w:pStyle w:val="NoSpacing"/>
        <w:rPr>
          <w:sz w:val="24"/>
          <w:szCs w:val="24"/>
        </w:rPr>
      </w:pPr>
      <w:r w:rsidRPr="004076F8">
        <w:rPr>
          <w:sz w:val="24"/>
          <w:szCs w:val="24"/>
        </w:rPr>
        <w:t>Veronica Hardaway, Administrative Support Specialist</w:t>
      </w:r>
    </w:p>
    <w:p w:rsidR="001349F5" w:rsidRPr="004076F8" w:rsidRDefault="001349F5" w:rsidP="001349F5">
      <w:pPr>
        <w:pStyle w:val="NoSpacing"/>
        <w:rPr>
          <w:sz w:val="24"/>
          <w:szCs w:val="24"/>
        </w:rPr>
      </w:pPr>
    </w:p>
    <w:p w:rsidR="001349F5" w:rsidRPr="004076F8" w:rsidRDefault="001349F5" w:rsidP="001349F5">
      <w:pPr>
        <w:pStyle w:val="NoSpacing"/>
        <w:rPr>
          <w:b/>
          <w:sz w:val="24"/>
          <w:szCs w:val="24"/>
        </w:rPr>
      </w:pPr>
      <w:r w:rsidRPr="004076F8">
        <w:rPr>
          <w:b/>
          <w:sz w:val="24"/>
          <w:szCs w:val="24"/>
        </w:rPr>
        <w:t>CALL TO ORDER</w:t>
      </w:r>
    </w:p>
    <w:p w:rsidR="001349F5" w:rsidRPr="004076F8" w:rsidRDefault="001349F5" w:rsidP="001349F5">
      <w:pPr>
        <w:pStyle w:val="NoSpacing"/>
        <w:rPr>
          <w:b/>
          <w:sz w:val="24"/>
          <w:szCs w:val="24"/>
        </w:rPr>
      </w:pPr>
    </w:p>
    <w:p w:rsidR="00EA6917" w:rsidRPr="004076F8" w:rsidRDefault="001349F5" w:rsidP="001349F5">
      <w:pPr>
        <w:pStyle w:val="NoSpacing"/>
        <w:rPr>
          <w:b/>
          <w:sz w:val="24"/>
          <w:szCs w:val="24"/>
        </w:rPr>
      </w:pPr>
      <w:r w:rsidRPr="004076F8">
        <w:rPr>
          <w:b/>
          <w:sz w:val="24"/>
          <w:szCs w:val="24"/>
        </w:rPr>
        <w:t xml:space="preserve">APPROVAL OF MINUTES FROM </w:t>
      </w:r>
      <w:r w:rsidR="00684AC5">
        <w:rPr>
          <w:b/>
          <w:sz w:val="24"/>
          <w:szCs w:val="24"/>
        </w:rPr>
        <w:t>JANUARY 31, 2013</w:t>
      </w:r>
      <w:r w:rsidR="00EA6917">
        <w:rPr>
          <w:b/>
          <w:sz w:val="24"/>
          <w:szCs w:val="24"/>
        </w:rPr>
        <w:t>.</w:t>
      </w:r>
    </w:p>
    <w:p w:rsidR="001349F5" w:rsidRPr="004076F8" w:rsidRDefault="001349F5" w:rsidP="001349F5">
      <w:pPr>
        <w:pStyle w:val="NoSpacing"/>
        <w:rPr>
          <w:b/>
          <w:sz w:val="24"/>
          <w:szCs w:val="24"/>
        </w:rPr>
      </w:pPr>
    </w:p>
    <w:p w:rsidR="001349F5" w:rsidRDefault="00983C48" w:rsidP="001349F5">
      <w:pPr>
        <w:pStyle w:val="NoSpacing"/>
        <w:rPr>
          <w:sz w:val="24"/>
          <w:szCs w:val="24"/>
        </w:rPr>
      </w:pPr>
      <w:r>
        <w:rPr>
          <w:sz w:val="24"/>
          <w:szCs w:val="24"/>
        </w:rPr>
        <w:t>Paul Worley</w:t>
      </w:r>
      <w:r w:rsidR="006C6200">
        <w:rPr>
          <w:sz w:val="24"/>
          <w:szCs w:val="24"/>
        </w:rPr>
        <w:t xml:space="preserve"> </w:t>
      </w:r>
      <w:r w:rsidR="00D04C3E">
        <w:rPr>
          <w:sz w:val="24"/>
          <w:szCs w:val="24"/>
        </w:rPr>
        <w:t>made a motion, seconded by</w:t>
      </w:r>
      <w:r w:rsidR="00EA0D4E">
        <w:rPr>
          <w:sz w:val="24"/>
          <w:szCs w:val="24"/>
        </w:rPr>
        <w:t xml:space="preserve"> </w:t>
      </w:r>
      <w:r w:rsidR="006C6200">
        <w:rPr>
          <w:sz w:val="24"/>
          <w:szCs w:val="24"/>
        </w:rPr>
        <w:t>Stephen Upton</w:t>
      </w:r>
      <w:r w:rsidR="00D04C3E">
        <w:rPr>
          <w:sz w:val="24"/>
          <w:szCs w:val="24"/>
        </w:rPr>
        <w:t xml:space="preserve"> to approve the minutes as written.  </w:t>
      </w:r>
      <w:proofErr w:type="gramStart"/>
      <w:r w:rsidR="00D04C3E">
        <w:rPr>
          <w:sz w:val="24"/>
          <w:szCs w:val="24"/>
        </w:rPr>
        <w:t>Unanimous.</w:t>
      </w:r>
      <w:proofErr w:type="gramEnd"/>
    </w:p>
    <w:p w:rsidR="00DF32E9" w:rsidRPr="004076F8" w:rsidRDefault="00DF32E9" w:rsidP="001349F5">
      <w:pPr>
        <w:pStyle w:val="NoSpacing"/>
        <w:rPr>
          <w:sz w:val="24"/>
          <w:szCs w:val="24"/>
        </w:rPr>
      </w:pPr>
    </w:p>
    <w:p w:rsidR="00DF32E9" w:rsidRPr="004076F8" w:rsidRDefault="00DF32E9" w:rsidP="001349F5">
      <w:pPr>
        <w:pStyle w:val="NoSpacing"/>
        <w:rPr>
          <w:sz w:val="24"/>
          <w:szCs w:val="24"/>
        </w:rPr>
      </w:pPr>
      <w:r w:rsidRPr="004076F8">
        <w:rPr>
          <w:b/>
          <w:sz w:val="24"/>
          <w:szCs w:val="24"/>
          <w:u w:val="single"/>
        </w:rPr>
        <w:t>Public Hearings:</w:t>
      </w:r>
    </w:p>
    <w:p w:rsidR="002453AD" w:rsidRPr="00393DCF" w:rsidRDefault="002453AD" w:rsidP="002453AD">
      <w:pPr>
        <w:pStyle w:val="NoSpacing"/>
        <w:jc w:val="both"/>
        <w:rPr>
          <w:rFonts w:cstheme="minorHAnsi"/>
          <w:sz w:val="24"/>
          <w:szCs w:val="24"/>
        </w:rPr>
      </w:pPr>
      <w:r w:rsidRPr="00393DCF">
        <w:rPr>
          <w:rFonts w:cstheme="minorHAnsi"/>
          <w:sz w:val="24"/>
          <w:szCs w:val="24"/>
        </w:rPr>
        <w:t xml:space="preserve">After all persons giving testimony were duly sworn, </w:t>
      </w:r>
      <w:r w:rsidR="00731F72">
        <w:rPr>
          <w:rFonts w:cstheme="minorHAnsi"/>
          <w:sz w:val="24"/>
          <w:szCs w:val="24"/>
        </w:rPr>
        <w:t>John Parrish</w:t>
      </w:r>
      <w:r w:rsidRPr="00393DCF">
        <w:rPr>
          <w:rFonts w:cstheme="minorHAnsi"/>
          <w:sz w:val="24"/>
          <w:szCs w:val="24"/>
        </w:rPr>
        <w:t xml:space="preserve"> opened the public hearing.</w:t>
      </w:r>
    </w:p>
    <w:p w:rsidR="00AC5F7B" w:rsidRPr="004076F8" w:rsidRDefault="00AC5F7B" w:rsidP="001349F5">
      <w:pPr>
        <w:pStyle w:val="NoSpacing"/>
        <w:rPr>
          <w:sz w:val="24"/>
          <w:szCs w:val="24"/>
        </w:rPr>
      </w:pPr>
    </w:p>
    <w:p w:rsidR="00AC5F7B" w:rsidRPr="004076F8" w:rsidRDefault="00EA6917" w:rsidP="001349F5">
      <w:pPr>
        <w:pStyle w:val="NoSpacing"/>
        <w:rPr>
          <w:sz w:val="24"/>
          <w:szCs w:val="24"/>
        </w:rPr>
      </w:pPr>
      <w:r>
        <w:rPr>
          <w:b/>
          <w:sz w:val="24"/>
          <w:szCs w:val="24"/>
          <w:u w:val="single"/>
        </w:rPr>
        <w:t>BA-</w:t>
      </w:r>
      <w:r w:rsidR="00E41DBB">
        <w:rPr>
          <w:b/>
          <w:sz w:val="24"/>
          <w:szCs w:val="24"/>
          <w:u w:val="single"/>
        </w:rPr>
        <w:t xml:space="preserve">14-01 William </w:t>
      </w:r>
      <w:proofErr w:type="spellStart"/>
      <w:r w:rsidR="00E41DBB">
        <w:rPr>
          <w:b/>
          <w:sz w:val="24"/>
          <w:szCs w:val="24"/>
          <w:u w:val="single"/>
        </w:rPr>
        <w:t>Gainey</w:t>
      </w:r>
      <w:proofErr w:type="spellEnd"/>
      <w:r w:rsidR="00D04C3E">
        <w:rPr>
          <w:b/>
          <w:sz w:val="24"/>
          <w:szCs w:val="24"/>
          <w:u w:val="single"/>
        </w:rPr>
        <w:t>:</w:t>
      </w:r>
    </w:p>
    <w:p w:rsidR="001134F4" w:rsidRDefault="001134F4" w:rsidP="00E8282D">
      <w:pPr>
        <w:pStyle w:val="NoSpacing"/>
        <w:rPr>
          <w:sz w:val="24"/>
          <w:szCs w:val="24"/>
        </w:rPr>
      </w:pPr>
      <w:r>
        <w:rPr>
          <w:sz w:val="24"/>
          <w:szCs w:val="24"/>
        </w:rPr>
        <w:t xml:space="preserve">Mr. </w:t>
      </w:r>
      <w:proofErr w:type="spellStart"/>
      <w:r>
        <w:rPr>
          <w:sz w:val="24"/>
          <w:szCs w:val="24"/>
        </w:rPr>
        <w:t>Helmer</w:t>
      </w:r>
      <w:proofErr w:type="spellEnd"/>
      <w:r>
        <w:rPr>
          <w:sz w:val="24"/>
          <w:szCs w:val="24"/>
        </w:rPr>
        <w:t xml:space="preserve"> stated the applicant is requesting a variance to Article 18, Off-Street Parking and Loading Requirements to allow required on-site parking to be accessed directly from, and within 5 feet of, a public right-of-way.  The property considered for approval is located on the west side of the intersection of East Dundee Street and South Bright Leaf Boulevard and further identified as Johnston County Tax ID# 15045016.</w:t>
      </w:r>
    </w:p>
    <w:p w:rsidR="00EA6917" w:rsidRDefault="001134F4" w:rsidP="00E8282D">
      <w:pPr>
        <w:pStyle w:val="NoSpacing"/>
        <w:rPr>
          <w:sz w:val="24"/>
          <w:szCs w:val="24"/>
        </w:rPr>
      </w:pPr>
      <w:r>
        <w:rPr>
          <w:sz w:val="24"/>
          <w:szCs w:val="24"/>
        </w:rPr>
        <w:t xml:space="preserve"> </w:t>
      </w:r>
    </w:p>
    <w:p w:rsidR="00EA6917" w:rsidRDefault="001134F4" w:rsidP="00E8282D">
      <w:pPr>
        <w:pStyle w:val="NoSpacing"/>
        <w:rPr>
          <w:sz w:val="24"/>
          <w:szCs w:val="24"/>
        </w:rPr>
      </w:pPr>
      <w:r>
        <w:rPr>
          <w:sz w:val="24"/>
          <w:szCs w:val="24"/>
        </w:rPr>
        <w:t xml:space="preserve">Mr. </w:t>
      </w:r>
      <w:proofErr w:type="spellStart"/>
      <w:r>
        <w:rPr>
          <w:sz w:val="24"/>
          <w:szCs w:val="24"/>
        </w:rPr>
        <w:t>Helmer</w:t>
      </w:r>
      <w:proofErr w:type="spellEnd"/>
      <w:r>
        <w:rPr>
          <w:sz w:val="24"/>
          <w:szCs w:val="24"/>
        </w:rPr>
        <w:t xml:space="preserve"> stated a zoning permit cannot be obtained at this site without the applicant first constructing on-site parking and loading facilities.  The applicant has submitted a site plan showing four standard 9ft x 19ft parking spaces that are accessed directly from East Dundee Street and will cause automobiles to back into the public right-of-way.  This parking configuration is less than ideal and does not meet minimum parking standards found in the Town of Smithfield Unified Development Ordinance.  Other on-site parking will be used for handicap parking and will allow for an automobile to turn around so as not to back out onto the North Carolina State maintained US Highway 301 South.</w:t>
      </w:r>
    </w:p>
    <w:p w:rsidR="001134F4" w:rsidRDefault="001134F4" w:rsidP="00E8282D">
      <w:pPr>
        <w:pStyle w:val="NoSpacing"/>
        <w:rPr>
          <w:sz w:val="24"/>
          <w:szCs w:val="24"/>
        </w:rPr>
      </w:pPr>
    </w:p>
    <w:p w:rsidR="001134F4" w:rsidRDefault="001134F4" w:rsidP="00E8282D">
      <w:pPr>
        <w:pStyle w:val="NoSpacing"/>
        <w:rPr>
          <w:sz w:val="24"/>
          <w:szCs w:val="24"/>
        </w:rPr>
      </w:pPr>
      <w:r>
        <w:rPr>
          <w:sz w:val="24"/>
          <w:szCs w:val="24"/>
        </w:rPr>
        <w:t xml:space="preserve">Mr. </w:t>
      </w:r>
      <w:proofErr w:type="spellStart"/>
      <w:r>
        <w:rPr>
          <w:sz w:val="24"/>
          <w:szCs w:val="24"/>
        </w:rPr>
        <w:t>Helmer</w:t>
      </w:r>
      <w:proofErr w:type="spellEnd"/>
      <w:r>
        <w:rPr>
          <w:sz w:val="24"/>
          <w:szCs w:val="24"/>
        </w:rPr>
        <w:t xml:space="preserve"> stated it is staff’s belief that granting the variance will allow the applicant to construct on-site parking thus allowing staff to issue a land use permit and, not issuing a variance will cause the applicant to make no reasonable use of his property.  Therefore, </w:t>
      </w:r>
      <w:r>
        <w:rPr>
          <w:sz w:val="24"/>
          <w:szCs w:val="24"/>
        </w:rPr>
        <w:lastRenderedPageBreak/>
        <w:t xml:space="preserve">planning staff recommends approval of the variance request to allow required on-site parking to be accessed directly from, and within 5 feet of a public right-of-way. </w:t>
      </w:r>
    </w:p>
    <w:p w:rsidR="002453AD" w:rsidRDefault="002453AD" w:rsidP="00E8282D">
      <w:pPr>
        <w:pStyle w:val="NoSpacing"/>
        <w:rPr>
          <w:sz w:val="24"/>
          <w:szCs w:val="24"/>
        </w:rPr>
      </w:pPr>
    </w:p>
    <w:p w:rsidR="007A3153" w:rsidRDefault="00731F72" w:rsidP="00E8282D">
      <w:pPr>
        <w:pStyle w:val="NoSpacing"/>
        <w:rPr>
          <w:sz w:val="24"/>
          <w:szCs w:val="24"/>
        </w:rPr>
      </w:pPr>
      <w:r>
        <w:rPr>
          <w:sz w:val="24"/>
          <w:szCs w:val="24"/>
        </w:rPr>
        <w:t>John Parrish</w:t>
      </w:r>
      <w:r w:rsidR="007A3153">
        <w:rPr>
          <w:sz w:val="24"/>
          <w:szCs w:val="24"/>
        </w:rPr>
        <w:t xml:space="preserve"> asked for questions or comments from the Board.</w:t>
      </w:r>
      <w:r w:rsidR="00EA0D4E">
        <w:rPr>
          <w:sz w:val="24"/>
          <w:szCs w:val="24"/>
        </w:rPr>
        <w:t xml:space="preserve">  </w:t>
      </w:r>
    </w:p>
    <w:p w:rsidR="00D31D95" w:rsidRDefault="00D31D95" w:rsidP="00E8282D">
      <w:pPr>
        <w:pStyle w:val="NoSpacing"/>
        <w:rPr>
          <w:sz w:val="24"/>
          <w:szCs w:val="24"/>
        </w:rPr>
      </w:pPr>
    </w:p>
    <w:p w:rsidR="00D31D95" w:rsidRDefault="00D31D95" w:rsidP="00E8282D">
      <w:pPr>
        <w:pStyle w:val="NoSpacing"/>
        <w:rPr>
          <w:sz w:val="24"/>
          <w:szCs w:val="24"/>
        </w:rPr>
      </w:pPr>
      <w:r>
        <w:rPr>
          <w:sz w:val="24"/>
          <w:szCs w:val="24"/>
        </w:rPr>
        <w:t xml:space="preserve">Mr. </w:t>
      </w:r>
      <w:proofErr w:type="spellStart"/>
      <w:r>
        <w:rPr>
          <w:sz w:val="24"/>
          <w:szCs w:val="24"/>
        </w:rPr>
        <w:t>Helmer</w:t>
      </w:r>
      <w:proofErr w:type="spellEnd"/>
      <w:r>
        <w:rPr>
          <w:sz w:val="24"/>
          <w:szCs w:val="24"/>
        </w:rPr>
        <w:t xml:space="preserve"> requested the Board of Adjustments to review the petition and make a decision in accordance with the finding of fact for a variance request to the minimum parking standards to allow required on-site parking to be accessed directly from, and within 5 feet of a public right-of-way.</w:t>
      </w:r>
    </w:p>
    <w:p w:rsidR="001C5D88" w:rsidRDefault="001C5D88" w:rsidP="000538BC">
      <w:pPr>
        <w:pStyle w:val="NoSpacing"/>
        <w:rPr>
          <w:sz w:val="24"/>
          <w:szCs w:val="24"/>
        </w:rPr>
      </w:pPr>
    </w:p>
    <w:p w:rsidR="001C5D88" w:rsidRDefault="001C5D88" w:rsidP="000538BC">
      <w:pPr>
        <w:pStyle w:val="NoSpacing"/>
        <w:rPr>
          <w:sz w:val="24"/>
          <w:szCs w:val="24"/>
        </w:rPr>
      </w:pPr>
      <w:r>
        <w:rPr>
          <w:sz w:val="24"/>
          <w:szCs w:val="24"/>
        </w:rPr>
        <w:t>John Parrish asked if there was any opposition to the request.</w:t>
      </w:r>
    </w:p>
    <w:p w:rsidR="001C5D88" w:rsidRDefault="001C5D88" w:rsidP="000538BC">
      <w:pPr>
        <w:pStyle w:val="NoSpacing"/>
        <w:rPr>
          <w:sz w:val="24"/>
          <w:szCs w:val="24"/>
        </w:rPr>
      </w:pPr>
    </w:p>
    <w:p w:rsidR="001C5D88" w:rsidRDefault="001C5D88" w:rsidP="000538BC">
      <w:pPr>
        <w:pStyle w:val="NoSpacing"/>
        <w:rPr>
          <w:sz w:val="24"/>
          <w:szCs w:val="24"/>
        </w:rPr>
      </w:pPr>
      <w:r>
        <w:rPr>
          <w:sz w:val="24"/>
          <w:szCs w:val="24"/>
        </w:rPr>
        <w:t xml:space="preserve">Mr. </w:t>
      </w:r>
      <w:proofErr w:type="spellStart"/>
      <w:r>
        <w:rPr>
          <w:sz w:val="24"/>
          <w:szCs w:val="24"/>
        </w:rPr>
        <w:t>Helmer</w:t>
      </w:r>
      <w:proofErr w:type="spellEnd"/>
      <w:r>
        <w:rPr>
          <w:sz w:val="24"/>
          <w:szCs w:val="24"/>
        </w:rPr>
        <w:t xml:space="preserve"> stated there were none.</w:t>
      </w:r>
    </w:p>
    <w:p w:rsidR="001C5D88" w:rsidRDefault="001C5D88" w:rsidP="000538BC">
      <w:pPr>
        <w:pStyle w:val="NoSpacing"/>
        <w:rPr>
          <w:sz w:val="24"/>
          <w:szCs w:val="24"/>
        </w:rPr>
      </w:pPr>
    </w:p>
    <w:p w:rsidR="001C5D88" w:rsidRDefault="001C5D88" w:rsidP="000538BC">
      <w:pPr>
        <w:pStyle w:val="NoSpacing"/>
        <w:rPr>
          <w:sz w:val="24"/>
          <w:szCs w:val="24"/>
        </w:rPr>
      </w:pPr>
      <w:r>
        <w:rPr>
          <w:sz w:val="24"/>
          <w:szCs w:val="24"/>
        </w:rPr>
        <w:t>Mr. Parrish asked the Board if they had any questions or comments.</w:t>
      </w:r>
    </w:p>
    <w:p w:rsidR="001C5D88" w:rsidRDefault="001C5D88" w:rsidP="000538BC">
      <w:pPr>
        <w:pStyle w:val="NoSpacing"/>
        <w:rPr>
          <w:sz w:val="24"/>
          <w:szCs w:val="24"/>
        </w:rPr>
      </w:pPr>
    </w:p>
    <w:p w:rsidR="001C5D88" w:rsidRDefault="001C5D88" w:rsidP="000538BC">
      <w:pPr>
        <w:pStyle w:val="NoSpacing"/>
        <w:rPr>
          <w:sz w:val="24"/>
          <w:szCs w:val="24"/>
        </w:rPr>
      </w:pPr>
      <w:r>
        <w:rPr>
          <w:sz w:val="24"/>
          <w:szCs w:val="24"/>
        </w:rPr>
        <w:t>Eddie Foy stated there are cars parked within the right-of-way across the street.</w:t>
      </w:r>
    </w:p>
    <w:p w:rsidR="001C5D88" w:rsidRDefault="001C5D88" w:rsidP="000538BC">
      <w:pPr>
        <w:pStyle w:val="NoSpacing"/>
        <w:rPr>
          <w:sz w:val="24"/>
          <w:szCs w:val="24"/>
        </w:rPr>
      </w:pPr>
    </w:p>
    <w:p w:rsidR="001C5D88" w:rsidRDefault="001C5D88" w:rsidP="000538BC">
      <w:pPr>
        <w:pStyle w:val="NoSpacing"/>
        <w:rPr>
          <w:sz w:val="24"/>
          <w:szCs w:val="24"/>
        </w:rPr>
      </w:pPr>
      <w:r>
        <w:rPr>
          <w:sz w:val="24"/>
          <w:szCs w:val="24"/>
        </w:rPr>
        <w:t xml:space="preserve">Mr. </w:t>
      </w:r>
      <w:proofErr w:type="spellStart"/>
      <w:r>
        <w:rPr>
          <w:sz w:val="24"/>
          <w:szCs w:val="24"/>
        </w:rPr>
        <w:t>Helmer</w:t>
      </w:r>
      <w:proofErr w:type="spellEnd"/>
      <w:r>
        <w:rPr>
          <w:sz w:val="24"/>
          <w:szCs w:val="24"/>
        </w:rPr>
        <w:t xml:space="preserve"> stated the building across the street has pavement on the right-of-way.  The applicant will need to construct a pavement area prior to receiving their permit.</w:t>
      </w:r>
    </w:p>
    <w:p w:rsidR="001C5D88" w:rsidRDefault="001C5D88" w:rsidP="000538BC">
      <w:pPr>
        <w:pStyle w:val="NoSpacing"/>
        <w:rPr>
          <w:sz w:val="24"/>
          <w:szCs w:val="24"/>
        </w:rPr>
      </w:pPr>
    </w:p>
    <w:p w:rsidR="001C5D88" w:rsidRDefault="001C5D88" w:rsidP="000538BC">
      <w:pPr>
        <w:pStyle w:val="NoSpacing"/>
        <w:rPr>
          <w:sz w:val="24"/>
          <w:szCs w:val="24"/>
        </w:rPr>
      </w:pPr>
      <w:r>
        <w:rPr>
          <w:sz w:val="24"/>
          <w:szCs w:val="24"/>
        </w:rPr>
        <w:t xml:space="preserve">Stephen Upton asked if customers could come in through Dundee Street and drive </w:t>
      </w:r>
      <w:r w:rsidR="009840E8">
        <w:rPr>
          <w:sz w:val="24"/>
          <w:szCs w:val="24"/>
        </w:rPr>
        <w:t>around the building to exit onto US 301.</w:t>
      </w:r>
    </w:p>
    <w:p w:rsidR="009840E8" w:rsidRDefault="009840E8" w:rsidP="000538BC">
      <w:pPr>
        <w:pStyle w:val="NoSpacing"/>
        <w:rPr>
          <w:sz w:val="24"/>
          <w:szCs w:val="24"/>
        </w:rPr>
      </w:pPr>
    </w:p>
    <w:p w:rsidR="009840E8" w:rsidRDefault="009840E8" w:rsidP="000538BC">
      <w:pPr>
        <w:pStyle w:val="NoSpacing"/>
        <w:rPr>
          <w:sz w:val="24"/>
          <w:szCs w:val="24"/>
        </w:rPr>
      </w:pPr>
      <w:r>
        <w:rPr>
          <w:sz w:val="24"/>
          <w:szCs w:val="24"/>
        </w:rPr>
        <w:t xml:space="preserve">Mr. </w:t>
      </w:r>
      <w:proofErr w:type="spellStart"/>
      <w:r>
        <w:rPr>
          <w:sz w:val="24"/>
          <w:szCs w:val="24"/>
        </w:rPr>
        <w:t>Helmer</w:t>
      </w:r>
      <w:proofErr w:type="spellEnd"/>
      <w:r>
        <w:rPr>
          <w:sz w:val="24"/>
          <w:szCs w:val="24"/>
        </w:rPr>
        <w:t xml:space="preserve"> stated because of the large building it would be impossible to get a driveway around the building.</w:t>
      </w:r>
    </w:p>
    <w:p w:rsidR="009840E8" w:rsidRDefault="009840E8" w:rsidP="000538BC">
      <w:pPr>
        <w:pStyle w:val="NoSpacing"/>
        <w:rPr>
          <w:sz w:val="24"/>
          <w:szCs w:val="24"/>
        </w:rPr>
      </w:pPr>
    </w:p>
    <w:p w:rsidR="009840E8" w:rsidRDefault="009840E8" w:rsidP="000538BC">
      <w:pPr>
        <w:pStyle w:val="NoSpacing"/>
        <w:rPr>
          <w:sz w:val="24"/>
          <w:szCs w:val="24"/>
        </w:rPr>
      </w:pPr>
      <w:r>
        <w:rPr>
          <w:sz w:val="24"/>
          <w:szCs w:val="24"/>
        </w:rPr>
        <w:t>Mr. Parrish asked if the Board had any questions for the applicant.  There were none.</w:t>
      </w:r>
    </w:p>
    <w:p w:rsidR="00AC52A5" w:rsidRDefault="00AC52A5" w:rsidP="000538BC">
      <w:pPr>
        <w:pStyle w:val="NoSpacing"/>
        <w:rPr>
          <w:sz w:val="24"/>
          <w:szCs w:val="24"/>
        </w:rPr>
      </w:pPr>
    </w:p>
    <w:p w:rsidR="00AC52A5" w:rsidRDefault="009840E8" w:rsidP="000538BC">
      <w:pPr>
        <w:pStyle w:val="NoSpacing"/>
        <w:rPr>
          <w:sz w:val="24"/>
          <w:szCs w:val="24"/>
        </w:rPr>
      </w:pPr>
      <w:r>
        <w:rPr>
          <w:sz w:val="24"/>
          <w:szCs w:val="24"/>
        </w:rPr>
        <w:t>Paul Worley</w:t>
      </w:r>
      <w:r w:rsidR="00AC52A5">
        <w:rPr>
          <w:sz w:val="24"/>
          <w:szCs w:val="24"/>
        </w:rPr>
        <w:t xml:space="preserve"> made a motion, seconded by</w:t>
      </w:r>
      <w:r w:rsidR="00BD3DE0">
        <w:rPr>
          <w:sz w:val="24"/>
          <w:szCs w:val="24"/>
        </w:rPr>
        <w:t xml:space="preserve"> </w:t>
      </w:r>
      <w:r>
        <w:rPr>
          <w:sz w:val="24"/>
          <w:szCs w:val="24"/>
        </w:rPr>
        <w:t>Stephen Upton</w:t>
      </w:r>
      <w:r w:rsidR="00813AFD">
        <w:rPr>
          <w:sz w:val="24"/>
          <w:szCs w:val="24"/>
        </w:rPr>
        <w:t xml:space="preserve"> </w:t>
      </w:r>
      <w:r w:rsidR="00AC52A5">
        <w:rPr>
          <w:sz w:val="24"/>
          <w:szCs w:val="24"/>
        </w:rPr>
        <w:t xml:space="preserve">to move to the Findings of Fact for a Variance.  </w:t>
      </w:r>
      <w:proofErr w:type="gramStart"/>
      <w:r w:rsidR="00AC52A5">
        <w:rPr>
          <w:sz w:val="24"/>
          <w:szCs w:val="24"/>
        </w:rPr>
        <w:t>Unanimous.</w:t>
      </w:r>
      <w:proofErr w:type="gramEnd"/>
    </w:p>
    <w:p w:rsidR="00AC52A5" w:rsidRDefault="00AC52A5" w:rsidP="000538BC">
      <w:pPr>
        <w:pStyle w:val="NoSpacing"/>
        <w:rPr>
          <w:sz w:val="24"/>
          <w:szCs w:val="24"/>
        </w:rPr>
      </w:pPr>
    </w:p>
    <w:p w:rsidR="00AC52A5" w:rsidRDefault="008D671C" w:rsidP="00AC52A5">
      <w:pPr>
        <w:pStyle w:val="NoSpacing"/>
        <w:rPr>
          <w:b/>
          <w:sz w:val="24"/>
          <w:szCs w:val="24"/>
        </w:rPr>
      </w:pPr>
      <w:r>
        <w:rPr>
          <w:b/>
          <w:sz w:val="24"/>
          <w:szCs w:val="24"/>
        </w:rPr>
        <w:t>1</w:t>
      </w:r>
      <w:r w:rsidR="00AC52A5" w:rsidRPr="00AC52A5">
        <w:rPr>
          <w:b/>
          <w:sz w:val="24"/>
          <w:szCs w:val="24"/>
        </w:rPr>
        <w:t xml:space="preserve">)  </w:t>
      </w:r>
      <w:r>
        <w:rPr>
          <w:b/>
          <w:sz w:val="24"/>
          <w:szCs w:val="24"/>
        </w:rPr>
        <w:t>If the applicant complies strictly with the provisions of the Ordinance, he can make no reasonable use of his property;</w:t>
      </w:r>
      <w:r w:rsidR="00AC52A5" w:rsidRPr="00AC52A5">
        <w:rPr>
          <w:b/>
          <w:sz w:val="24"/>
          <w:szCs w:val="24"/>
        </w:rPr>
        <w:t xml:space="preserve">  </w:t>
      </w:r>
    </w:p>
    <w:p w:rsidR="00EA0D4E" w:rsidRPr="00EA0D4E" w:rsidRDefault="008D671C" w:rsidP="00AC52A5">
      <w:pPr>
        <w:pStyle w:val="NoSpacing"/>
        <w:rPr>
          <w:sz w:val="24"/>
          <w:szCs w:val="24"/>
        </w:rPr>
      </w:pPr>
      <w:r>
        <w:rPr>
          <w:sz w:val="24"/>
          <w:szCs w:val="24"/>
        </w:rPr>
        <w:t>Section 18-2A of the Town Ordinance states that “all parking areas shall be designed so that ingress to and egress from such area shall be established and maintained so that all vehicular traffic shall enter and leave the lot by forward motion of the vehicle”.  Section 18-2A also states that no parking will be located within five feet of a right-of-way line.  In order to render the property usable, a variance from the ordinance is required.  As a commercial property, a specific number of parking spaces must be provided per the Planning Department.  If parking spaces are not provided a zoning permit will not be released and reasonable use of the property will exist.</w:t>
      </w:r>
      <w:r w:rsidR="00EA0D4E">
        <w:rPr>
          <w:sz w:val="24"/>
          <w:szCs w:val="24"/>
        </w:rPr>
        <w:t xml:space="preserve">  </w:t>
      </w:r>
      <w:r w:rsidR="00EA0D4E" w:rsidRPr="00EA0D4E">
        <w:rPr>
          <w:b/>
          <w:i/>
          <w:sz w:val="24"/>
          <w:szCs w:val="24"/>
        </w:rPr>
        <w:t>All members stated true.</w:t>
      </w:r>
    </w:p>
    <w:p w:rsidR="00AC52A5" w:rsidRDefault="00AC52A5" w:rsidP="00AC52A5">
      <w:pPr>
        <w:pStyle w:val="NoSpacing"/>
        <w:rPr>
          <w:b/>
          <w:sz w:val="24"/>
          <w:szCs w:val="24"/>
        </w:rPr>
      </w:pPr>
    </w:p>
    <w:p w:rsidR="00AC52A5" w:rsidRDefault="008D671C" w:rsidP="00AC52A5">
      <w:pPr>
        <w:pStyle w:val="NoSpacing"/>
        <w:rPr>
          <w:b/>
          <w:sz w:val="24"/>
          <w:szCs w:val="24"/>
        </w:rPr>
      </w:pPr>
      <w:r>
        <w:rPr>
          <w:b/>
          <w:sz w:val="24"/>
          <w:szCs w:val="24"/>
        </w:rPr>
        <w:t>2</w:t>
      </w:r>
      <w:r w:rsidR="00AC52A5">
        <w:rPr>
          <w:b/>
          <w:sz w:val="24"/>
          <w:szCs w:val="24"/>
        </w:rPr>
        <w:t xml:space="preserve">)  </w:t>
      </w:r>
      <w:r>
        <w:rPr>
          <w:b/>
          <w:sz w:val="24"/>
          <w:szCs w:val="24"/>
        </w:rPr>
        <w:t>The hardship of which the applicant complains is one suffered by the applicant rather than by neighbors or the general public;</w:t>
      </w:r>
    </w:p>
    <w:p w:rsidR="00AC52A5" w:rsidRDefault="009A11D2" w:rsidP="00AC52A5">
      <w:pPr>
        <w:pStyle w:val="NoSpacing"/>
        <w:rPr>
          <w:b/>
          <w:i/>
          <w:sz w:val="24"/>
          <w:szCs w:val="24"/>
        </w:rPr>
      </w:pPr>
      <w:r>
        <w:rPr>
          <w:sz w:val="24"/>
          <w:szCs w:val="24"/>
        </w:rPr>
        <w:t xml:space="preserve">The hardship encountered affects applicant property.  The property has been commercial for over 40 years and has operated multiple businesses.  It is a matter of the property being too small to install the required number of spaces according to the current Town Ordinance.  </w:t>
      </w:r>
      <w:r>
        <w:rPr>
          <w:sz w:val="24"/>
          <w:szCs w:val="24"/>
        </w:rPr>
        <w:lastRenderedPageBreak/>
        <w:t>According to previous Town requirements, the parcel was sufficient for a commercial business.</w:t>
      </w:r>
      <w:r w:rsidR="00BD3DE0">
        <w:rPr>
          <w:sz w:val="24"/>
          <w:szCs w:val="24"/>
        </w:rPr>
        <w:t xml:space="preserve">  </w:t>
      </w:r>
      <w:r w:rsidR="00BD3DE0" w:rsidRPr="00BD3DE0">
        <w:rPr>
          <w:b/>
          <w:i/>
          <w:sz w:val="24"/>
          <w:szCs w:val="24"/>
        </w:rPr>
        <w:t>All members stated true.</w:t>
      </w:r>
    </w:p>
    <w:p w:rsidR="00BD3DE0" w:rsidRPr="00BD3DE0" w:rsidRDefault="00BD3DE0" w:rsidP="00AC52A5">
      <w:pPr>
        <w:pStyle w:val="NoSpacing"/>
        <w:rPr>
          <w:sz w:val="24"/>
          <w:szCs w:val="24"/>
        </w:rPr>
      </w:pPr>
    </w:p>
    <w:p w:rsidR="00AC52A5" w:rsidRDefault="009A11D2" w:rsidP="00AC52A5">
      <w:pPr>
        <w:pStyle w:val="NoSpacing"/>
        <w:rPr>
          <w:b/>
          <w:sz w:val="24"/>
          <w:szCs w:val="24"/>
        </w:rPr>
      </w:pPr>
      <w:r>
        <w:rPr>
          <w:b/>
          <w:sz w:val="24"/>
          <w:szCs w:val="24"/>
        </w:rPr>
        <w:t>3</w:t>
      </w:r>
      <w:r w:rsidR="00DC12BB">
        <w:rPr>
          <w:b/>
          <w:sz w:val="24"/>
          <w:szCs w:val="24"/>
        </w:rPr>
        <w:t xml:space="preserve">)  </w:t>
      </w:r>
      <w:r>
        <w:rPr>
          <w:b/>
          <w:sz w:val="24"/>
          <w:szCs w:val="24"/>
        </w:rPr>
        <w:t>The hardship relates to the applicant’s land, rather than personal circumstances;</w:t>
      </w:r>
    </w:p>
    <w:p w:rsidR="00DC12BB" w:rsidRDefault="009A11D2" w:rsidP="00AC52A5">
      <w:pPr>
        <w:pStyle w:val="NoSpacing"/>
        <w:rPr>
          <w:b/>
          <w:i/>
          <w:sz w:val="24"/>
          <w:szCs w:val="24"/>
        </w:rPr>
      </w:pPr>
      <w:r>
        <w:rPr>
          <w:sz w:val="24"/>
          <w:szCs w:val="24"/>
        </w:rPr>
        <w:t>The hardship relates to the property; more specifically the parcel size.</w:t>
      </w:r>
      <w:r w:rsidR="00BD3DE0">
        <w:rPr>
          <w:sz w:val="24"/>
          <w:szCs w:val="24"/>
        </w:rPr>
        <w:t xml:space="preserve">  </w:t>
      </w:r>
      <w:r w:rsidR="00BD3DE0" w:rsidRPr="00BD3DE0">
        <w:rPr>
          <w:b/>
          <w:i/>
          <w:sz w:val="24"/>
          <w:szCs w:val="24"/>
        </w:rPr>
        <w:t>All members stated true.</w:t>
      </w:r>
    </w:p>
    <w:p w:rsidR="00BD3DE0" w:rsidRPr="00BD3DE0" w:rsidRDefault="00BD3DE0" w:rsidP="00AC52A5">
      <w:pPr>
        <w:pStyle w:val="NoSpacing"/>
        <w:rPr>
          <w:sz w:val="24"/>
          <w:szCs w:val="24"/>
        </w:rPr>
      </w:pPr>
    </w:p>
    <w:p w:rsidR="00DC12BB" w:rsidRDefault="009A11D2" w:rsidP="00AC52A5">
      <w:pPr>
        <w:pStyle w:val="NoSpacing"/>
        <w:rPr>
          <w:b/>
          <w:sz w:val="24"/>
          <w:szCs w:val="24"/>
        </w:rPr>
      </w:pPr>
      <w:r>
        <w:rPr>
          <w:b/>
          <w:sz w:val="24"/>
          <w:szCs w:val="24"/>
        </w:rPr>
        <w:t>4</w:t>
      </w:r>
      <w:r w:rsidR="00DC12BB">
        <w:rPr>
          <w:b/>
          <w:sz w:val="24"/>
          <w:szCs w:val="24"/>
        </w:rPr>
        <w:t xml:space="preserve">)  </w:t>
      </w:r>
      <w:r>
        <w:rPr>
          <w:b/>
          <w:sz w:val="24"/>
          <w:szCs w:val="24"/>
        </w:rPr>
        <w:t>The hardship is unique, or nearly so, rather than one shared by many surrounding properties;</w:t>
      </w:r>
    </w:p>
    <w:p w:rsidR="00DC12BB" w:rsidRDefault="009A11D2" w:rsidP="00AC52A5">
      <w:pPr>
        <w:pStyle w:val="NoSpacing"/>
        <w:rPr>
          <w:b/>
          <w:i/>
          <w:sz w:val="24"/>
          <w:szCs w:val="24"/>
        </w:rPr>
      </w:pPr>
      <w:r>
        <w:rPr>
          <w:sz w:val="24"/>
          <w:szCs w:val="24"/>
        </w:rPr>
        <w:t>The hardship is unique.  The adjoining properties are residential and do not require forward motion of the vehicle for ingress and egress.</w:t>
      </w:r>
      <w:r w:rsidR="00BD3DE0">
        <w:rPr>
          <w:sz w:val="24"/>
          <w:szCs w:val="24"/>
        </w:rPr>
        <w:t xml:space="preserve">  </w:t>
      </w:r>
      <w:r w:rsidR="00BD3DE0" w:rsidRPr="00BD3DE0">
        <w:rPr>
          <w:b/>
          <w:i/>
          <w:sz w:val="24"/>
          <w:szCs w:val="24"/>
        </w:rPr>
        <w:t>All members stated true.</w:t>
      </w:r>
    </w:p>
    <w:p w:rsidR="00BD3DE0" w:rsidRPr="00BD3DE0" w:rsidRDefault="00BD3DE0" w:rsidP="00AC52A5">
      <w:pPr>
        <w:pStyle w:val="NoSpacing"/>
        <w:rPr>
          <w:sz w:val="24"/>
          <w:szCs w:val="24"/>
        </w:rPr>
      </w:pPr>
    </w:p>
    <w:p w:rsidR="00DC12BB" w:rsidRDefault="009A11D2" w:rsidP="00AC52A5">
      <w:pPr>
        <w:pStyle w:val="NoSpacing"/>
        <w:rPr>
          <w:b/>
          <w:sz w:val="24"/>
          <w:szCs w:val="24"/>
        </w:rPr>
      </w:pPr>
      <w:r>
        <w:rPr>
          <w:b/>
          <w:sz w:val="24"/>
          <w:szCs w:val="24"/>
        </w:rPr>
        <w:t>5</w:t>
      </w:r>
      <w:r w:rsidR="00DC12BB">
        <w:rPr>
          <w:b/>
          <w:sz w:val="24"/>
          <w:szCs w:val="24"/>
        </w:rPr>
        <w:t xml:space="preserve">)  </w:t>
      </w:r>
      <w:r>
        <w:rPr>
          <w:b/>
          <w:sz w:val="24"/>
          <w:szCs w:val="24"/>
        </w:rPr>
        <w:t>The hardship is not the result of the applicant’s own actions; and</w:t>
      </w:r>
      <w:r w:rsidR="00DC12BB">
        <w:rPr>
          <w:b/>
          <w:sz w:val="24"/>
          <w:szCs w:val="24"/>
        </w:rPr>
        <w:t xml:space="preserve"> </w:t>
      </w:r>
    </w:p>
    <w:p w:rsidR="00DC12BB" w:rsidRDefault="009A11D2" w:rsidP="00AC52A5">
      <w:pPr>
        <w:pStyle w:val="NoSpacing"/>
        <w:rPr>
          <w:b/>
          <w:i/>
          <w:sz w:val="24"/>
          <w:szCs w:val="24"/>
        </w:rPr>
      </w:pPr>
      <w:r>
        <w:rPr>
          <w:sz w:val="24"/>
          <w:szCs w:val="24"/>
        </w:rPr>
        <w:t>The hardship is not a result of personal actions.  The parcel has been its current size for many decades as indicated by the deed search.</w:t>
      </w:r>
      <w:r w:rsidR="00BD3DE0">
        <w:rPr>
          <w:sz w:val="24"/>
          <w:szCs w:val="24"/>
        </w:rPr>
        <w:t xml:space="preserve">  </w:t>
      </w:r>
      <w:r w:rsidR="00BD3DE0" w:rsidRPr="00BD3DE0">
        <w:rPr>
          <w:b/>
          <w:i/>
          <w:sz w:val="24"/>
          <w:szCs w:val="24"/>
        </w:rPr>
        <w:t>All members stated true.</w:t>
      </w:r>
    </w:p>
    <w:p w:rsidR="00BD3DE0" w:rsidRPr="00BD3DE0" w:rsidRDefault="00BD3DE0" w:rsidP="00AC52A5">
      <w:pPr>
        <w:pStyle w:val="NoSpacing"/>
        <w:rPr>
          <w:sz w:val="24"/>
          <w:szCs w:val="24"/>
        </w:rPr>
      </w:pPr>
    </w:p>
    <w:p w:rsidR="00DC12BB" w:rsidRDefault="009A11D2" w:rsidP="00AC52A5">
      <w:pPr>
        <w:pStyle w:val="NoSpacing"/>
        <w:rPr>
          <w:b/>
          <w:sz w:val="24"/>
          <w:szCs w:val="24"/>
        </w:rPr>
      </w:pPr>
      <w:r>
        <w:rPr>
          <w:b/>
          <w:sz w:val="24"/>
          <w:szCs w:val="24"/>
        </w:rPr>
        <w:t>6</w:t>
      </w:r>
      <w:r w:rsidR="00DC12BB">
        <w:rPr>
          <w:b/>
          <w:sz w:val="24"/>
          <w:szCs w:val="24"/>
        </w:rPr>
        <w:t xml:space="preserve">)  </w:t>
      </w:r>
      <w:r>
        <w:rPr>
          <w:b/>
          <w:sz w:val="24"/>
          <w:szCs w:val="24"/>
        </w:rPr>
        <w:t xml:space="preserve">The variance will neither result in the extension of a nonconforming situation in violation of Article 8 nor authorize the initiation </w:t>
      </w:r>
      <w:r w:rsidR="00AF386A">
        <w:rPr>
          <w:b/>
          <w:sz w:val="24"/>
          <w:szCs w:val="24"/>
        </w:rPr>
        <w:t>of a nonconforming use of land.</w:t>
      </w:r>
    </w:p>
    <w:p w:rsidR="006449DE" w:rsidRPr="00BD4229" w:rsidRDefault="00AF386A" w:rsidP="006449DE">
      <w:pPr>
        <w:pStyle w:val="NoSpacing"/>
        <w:rPr>
          <w:b/>
          <w:i/>
          <w:sz w:val="24"/>
          <w:szCs w:val="24"/>
        </w:rPr>
      </w:pPr>
      <w:r>
        <w:rPr>
          <w:sz w:val="24"/>
          <w:szCs w:val="24"/>
        </w:rPr>
        <w:t>The requested variance will not result in the extension of a nonconforming situation in violation of Article 8.  The property was last used as a commercial business before the current Town ordinance was implemented.  The property is zoned commercial and will be used solely for that purpose and will not result in a nonconforming use of land.</w:t>
      </w:r>
      <w:r w:rsidR="00BD3DE0">
        <w:rPr>
          <w:sz w:val="24"/>
          <w:szCs w:val="24"/>
        </w:rPr>
        <w:t xml:space="preserve">  </w:t>
      </w:r>
      <w:r w:rsidR="00BD3DE0" w:rsidRPr="00BD3DE0">
        <w:rPr>
          <w:b/>
          <w:i/>
          <w:sz w:val="24"/>
          <w:szCs w:val="24"/>
        </w:rPr>
        <w:t>All members stated true.</w:t>
      </w:r>
    </w:p>
    <w:p w:rsidR="00BD3DE0" w:rsidRPr="00BD3DE0" w:rsidRDefault="00BD3DE0" w:rsidP="00AC52A5">
      <w:pPr>
        <w:pStyle w:val="NoSpacing"/>
        <w:rPr>
          <w:sz w:val="24"/>
          <w:szCs w:val="24"/>
        </w:rPr>
      </w:pPr>
    </w:p>
    <w:p w:rsidR="00DC12BB" w:rsidRDefault="00DC12BB" w:rsidP="00AC52A5">
      <w:pPr>
        <w:pStyle w:val="NoSpacing"/>
        <w:rPr>
          <w:sz w:val="24"/>
          <w:szCs w:val="24"/>
        </w:rPr>
      </w:pPr>
      <w:r>
        <w:rPr>
          <w:sz w:val="24"/>
          <w:szCs w:val="24"/>
        </w:rPr>
        <w:t>After reviewing the Findings of Fact,</w:t>
      </w:r>
      <w:r w:rsidR="00813AFD">
        <w:rPr>
          <w:sz w:val="24"/>
          <w:szCs w:val="24"/>
        </w:rPr>
        <w:t xml:space="preserve"> Eddie Foy</w:t>
      </w:r>
      <w:r>
        <w:rPr>
          <w:sz w:val="24"/>
          <w:szCs w:val="24"/>
        </w:rPr>
        <w:t xml:space="preserve"> made a motion, seconded by </w:t>
      </w:r>
      <w:r w:rsidR="00813AFD">
        <w:rPr>
          <w:sz w:val="24"/>
          <w:szCs w:val="24"/>
        </w:rPr>
        <w:t>Stephen Upton</w:t>
      </w:r>
      <w:r>
        <w:rPr>
          <w:sz w:val="24"/>
          <w:szCs w:val="24"/>
        </w:rPr>
        <w:t xml:space="preserve"> to approve the request for a Variance.  </w:t>
      </w:r>
      <w:proofErr w:type="gramStart"/>
      <w:r>
        <w:rPr>
          <w:sz w:val="24"/>
          <w:szCs w:val="24"/>
        </w:rPr>
        <w:t>Unanimous.</w:t>
      </w:r>
      <w:proofErr w:type="gramEnd"/>
    </w:p>
    <w:p w:rsidR="00DC12BB" w:rsidRDefault="00DC12BB" w:rsidP="00AC52A5">
      <w:pPr>
        <w:pStyle w:val="NoSpacing"/>
        <w:rPr>
          <w:sz w:val="24"/>
          <w:szCs w:val="24"/>
        </w:rPr>
      </w:pPr>
    </w:p>
    <w:p w:rsidR="00DC12BB" w:rsidRDefault="00DC12BB" w:rsidP="00AC52A5">
      <w:pPr>
        <w:pStyle w:val="NoSpacing"/>
        <w:rPr>
          <w:sz w:val="24"/>
          <w:szCs w:val="24"/>
        </w:rPr>
      </w:pPr>
      <w:r w:rsidRPr="00DC12BB">
        <w:rPr>
          <w:b/>
          <w:sz w:val="24"/>
          <w:szCs w:val="24"/>
          <w:u w:val="single"/>
        </w:rPr>
        <w:t>Old Business:</w:t>
      </w:r>
    </w:p>
    <w:p w:rsidR="00DC12BB" w:rsidRDefault="009840E8" w:rsidP="00AC52A5">
      <w:pPr>
        <w:pStyle w:val="NoSpacing"/>
        <w:rPr>
          <w:sz w:val="24"/>
          <w:szCs w:val="24"/>
        </w:rPr>
      </w:pPr>
      <w:r>
        <w:rPr>
          <w:sz w:val="24"/>
          <w:szCs w:val="24"/>
        </w:rPr>
        <w:t xml:space="preserve">Mr. </w:t>
      </w:r>
      <w:proofErr w:type="spellStart"/>
      <w:r>
        <w:rPr>
          <w:sz w:val="24"/>
          <w:szCs w:val="24"/>
        </w:rPr>
        <w:t>Helmer</w:t>
      </w:r>
      <w:proofErr w:type="spellEnd"/>
      <w:r>
        <w:rPr>
          <w:sz w:val="24"/>
          <w:szCs w:val="24"/>
        </w:rPr>
        <w:t xml:space="preserve"> stated the General Legislature had changed the language for findings that will reflect at the next meeting.</w:t>
      </w:r>
    </w:p>
    <w:p w:rsidR="009840E8" w:rsidRDefault="009840E8" w:rsidP="00AC52A5">
      <w:pPr>
        <w:pStyle w:val="NoSpacing"/>
        <w:rPr>
          <w:sz w:val="24"/>
          <w:szCs w:val="24"/>
        </w:rPr>
      </w:pPr>
    </w:p>
    <w:p w:rsidR="009840E8" w:rsidRDefault="009840E8" w:rsidP="00AC52A5">
      <w:pPr>
        <w:pStyle w:val="NoSpacing"/>
        <w:rPr>
          <w:sz w:val="24"/>
          <w:szCs w:val="24"/>
        </w:rPr>
      </w:pPr>
      <w:r>
        <w:rPr>
          <w:sz w:val="24"/>
          <w:szCs w:val="24"/>
        </w:rPr>
        <w:t>After discussion, it was the consensus of the Board to keep the meeting time at 6:30pm.</w:t>
      </w:r>
    </w:p>
    <w:p w:rsidR="009840E8" w:rsidRDefault="009840E8" w:rsidP="00AC52A5">
      <w:pPr>
        <w:pStyle w:val="NoSpacing"/>
        <w:rPr>
          <w:sz w:val="24"/>
          <w:szCs w:val="24"/>
        </w:rPr>
      </w:pPr>
    </w:p>
    <w:p w:rsidR="009840E8" w:rsidRDefault="009840E8" w:rsidP="00AC52A5">
      <w:pPr>
        <w:pStyle w:val="NoSpacing"/>
        <w:rPr>
          <w:sz w:val="24"/>
          <w:szCs w:val="24"/>
        </w:rPr>
      </w:pPr>
      <w:r>
        <w:rPr>
          <w:sz w:val="24"/>
          <w:szCs w:val="24"/>
        </w:rPr>
        <w:t xml:space="preserve">Mr. </w:t>
      </w:r>
      <w:proofErr w:type="spellStart"/>
      <w:r>
        <w:rPr>
          <w:sz w:val="24"/>
          <w:szCs w:val="24"/>
        </w:rPr>
        <w:t>Helmer</w:t>
      </w:r>
      <w:proofErr w:type="spellEnd"/>
      <w:r>
        <w:rPr>
          <w:sz w:val="24"/>
          <w:szCs w:val="24"/>
        </w:rPr>
        <w:t xml:space="preserve"> thanked all who participated in the training session that was held.</w:t>
      </w:r>
    </w:p>
    <w:p w:rsidR="00DC12BB" w:rsidRDefault="00DC12BB" w:rsidP="00AC52A5">
      <w:pPr>
        <w:pStyle w:val="NoSpacing"/>
        <w:rPr>
          <w:sz w:val="24"/>
          <w:szCs w:val="24"/>
        </w:rPr>
      </w:pPr>
    </w:p>
    <w:p w:rsidR="00DC12BB" w:rsidRDefault="00DC12BB" w:rsidP="00AC52A5">
      <w:pPr>
        <w:pStyle w:val="NoSpacing"/>
        <w:rPr>
          <w:sz w:val="24"/>
          <w:szCs w:val="24"/>
        </w:rPr>
      </w:pPr>
      <w:r w:rsidRPr="00DC12BB">
        <w:rPr>
          <w:b/>
          <w:sz w:val="24"/>
          <w:szCs w:val="24"/>
          <w:u w:val="single"/>
        </w:rPr>
        <w:t>New Business:</w:t>
      </w:r>
    </w:p>
    <w:p w:rsidR="00DC12BB" w:rsidRDefault="00DC12BB" w:rsidP="00AC52A5">
      <w:pPr>
        <w:pStyle w:val="NoSpacing"/>
        <w:rPr>
          <w:sz w:val="24"/>
          <w:szCs w:val="24"/>
        </w:rPr>
      </w:pPr>
      <w:r>
        <w:rPr>
          <w:sz w:val="24"/>
          <w:szCs w:val="24"/>
        </w:rPr>
        <w:t>There was none.</w:t>
      </w:r>
    </w:p>
    <w:p w:rsidR="00DC12BB" w:rsidRDefault="00DC12BB" w:rsidP="00AC52A5">
      <w:pPr>
        <w:pStyle w:val="NoSpacing"/>
        <w:rPr>
          <w:sz w:val="24"/>
          <w:szCs w:val="24"/>
        </w:rPr>
      </w:pPr>
    </w:p>
    <w:p w:rsidR="00DC12BB" w:rsidRDefault="00DC12BB" w:rsidP="00AC52A5">
      <w:pPr>
        <w:pStyle w:val="NoSpacing"/>
        <w:rPr>
          <w:sz w:val="24"/>
          <w:szCs w:val="24"/>
        </w:rPr>
      </w:pPr>
      <w:r>
        <w:rPr>
          <w:b/>
          <w:sz w:val="24"/>
          <w:szCs w:val="24"/>
          <w:u w:val="single"/>
        </w:rPr>
        <w:t>Adjournment:</w:t>
      </w:r>
    </w:p>
    <w:p w:rsidR="00DC12BB" w:rsidRDefault="00DC12BB" w:rsidP="00AC52A5">
      <w:pPr>
        <w:pStyle w:val="NoSpacing"/>
        <w:rPr>
          <w:sz w:val="24"/>
          <w:szCs w:val="24"/>
        </w:rPr>
      </w:pPr>
      <w:r>
        <w:rPr>
          <w:sz w:val="24"/>
          <w:szCs w:val="24"/>
        </w:rPr>
        <w:t xml:space="preserve">Being nothing further, </w:t>
      </w:r>
      <w:r w:rsidR="009840E8">
        <w:rPr>
          <w:sz w:val="24"/>
          <w:szCs w:val="24"/>
        </w:rPr>
        <w:t>Eddie Foy made a motion, seconded by Paul Worley to adjourn.</w:t>
      </w:r>
    </w:p>
    <w:p w:rsidR="00DC12BB" w:rsidRPr="00DC12BB" w:rsidRDefault="00DC12BB" w:rsidP="00AC52A5">
      <w:pPr>
        <w:pStyle w:val="NoSpacing"/>
        <w:rPr>
          <w:sz w:val="24"/>
          <w:szCs w:val="24"/>
        </w:rPr>
      </w:pPr>
    </w:p>
    <w:p w:rsidR="0064235F" w:rsidRPr="004076F8" w:rsidRDefault="006F309B" w:rsidP="000538BC">
      <w:pPr>
        <w:pStyle w:val="NoSpacing"/>
        <w:rPr>
          <w:sz w:val="24"/>
          <w:szCs w:val="24"/>
        </w:rPr>
      </w:pPr>
      <w:proofErr w:type="gramStart"/>
      <w:r>
        <w:rPr>
          <w:sz w:val="24"/>
          <w:szCs w:val="24"/>
        </w:rPr>
        <w:t xml:space="preserve">Submitted this </w:t>
      </w:r>
      <w:r w:rsidR="009840E8">
        <w:rPr>
          <w:sz w:val="24"/>
          <w:szCs w:val="24"/>
        </w:rPr>
        <w:t>27</w:t>
      </w:r>
      <w:r w:rsidR="009477E2">
        <w:rPr>
          <w:sz w:val="24"/>
          <w:szCs w:val="24"/>
        </w:rPr>
        <w:t>th</w:t>
      </w:r>
      <w:r w:rsidR="00F73F57">
        <w:rPr>
          <w:sz w:val="24"/>
          <w:szCs w:val="24"/>
        </w:rPr>
        <w:t xml:space="preserve"> day of </w:t>
      </w:r>
      <w:r w:rsidR="009840E8">
        <w:rPr>
          <w:sz w:val="24"/>
          <w:szCs w:val="24"/>
        </w:rPr>
        <w:t>February</w:t>
      </w:r>
      <w:r w:rsidR="009477E2">
        <w:rPr>
          <w:sz w:val="24"/>
          <w:szCs w:val="24"/>
        </w:rPr>
        <w:t>, 2014</w:t>
      </w:r>
      <w:r w:rsidR="00BD4229">
        <w:rPr>
          <w:sz w:val="24"/>
          <w:szCs w:val="24"/>
        </w:rPr>
        <w:t>.</w:t>
      </w:r>
      <w:proofErr w:type="gramEnd"/>
    </w:p>
    <w:p w:rsidR="0064235F" w:rsidRPr="004076F8" w:rsidRDefault="0064235F" w:rsidP="000538BC">
      <w:pPr>
        <w:pStyle w:val="NoSpacing"/>
        <w:rPr>
          <w:sz w:val="24"/>
          <w:szCs w:val="24"/>
        </w:rPr>
      </w:pPr>
    </w:p>
    <w:p w:rsidR="0064235F" w:rsidRPr="004076F8" w:rsidRDefault="0064235F" w:rsidP="000538BC">
      <w:pPr>
        <w:pStyle w:val="NoSpacing"/>
        <w:rPr>
          <w:sz w:val="24"/>
          <w:szCs w:val="24"/>
        </w:rPr>
      </w:pPr>
    </w:p>
    <w:p w:rsidR="0064235F" w:rsidRPr="004076F8" w:rsidRDefault="0064235F" w:rsidP="000538BC">
      <w:pPr>
        <w:pStyle w:val="NoSpacing"/>
        <w:rPr>
          <w:sz w:val="24"/>
          <w:szCs w:val="24"/>
        </w:rPr>
      </w:pPr>
    </w:p>
    <w:p w:rsidR="0064235F" w:rsidRPr="004076F8" w:rsidRDefault="0064235F" w:rsidP="000538BC">
      <w:pPr>
        <w:pStyle w:val="NoSpacing"/>
        <w:rPr>
          <w:sz w:val="24"/>
          <w:szCs w:val="24"/>
        </w:rPr>
      </w:pPr>
      <w:r w:rsidRPr="004076F8">
        <w:rPr>
          <w:sz w:val="24"/>
          <w:szCs w:val="24"/>
        </w:rPr>
        <w:t>Veronica Hardaway</w:t>
      </w:r>
    </w:p>
    <w:p w:rsidR="0064235F" w:rsidRPr="004076F8" w:rsidRDefault="0064235F" w:rsidP="000538BC">
      <w:pPr>
        <w:pStyle w:val="NoSpacing"/>
        <w:rPr>
          <w:sz w:val="24"/>
          <w:szCs w:val="24"/>
        </w:rPr>
      </w:pPr>
      <w:r w:rsidRPr="004076F8">
        <w:rPr>
          <w:sz w:val="24"/>
          <w:szCs w:val="24"/>
        </w:rPr>
        <w:t>Administrative Support Specialist</w:t>
      </w:r>
    </w:p>
    <w:p w:rsidR="00E60FA8" w:rsidRPr="004076F8" w:rsidRDefault="0064235F" w:rsidP="004076F8">
      <w:pPr>
        <w:pStyle w:val="NoSpacing"/>
        <w:rPr>
          <w:sz w:val="24"/>
          <w:szCs w:val="24"/>
        </w:rPr>
      </w:pPr>
      <w:r w:rsidRPr="004076F8">
        <w:rPr>
          <w:sz w:val="24"/>
          <w:szCs w:val="24"/>
        </w:rPr>
        <w:t>Planning Department</w:t>
      </w:r>
    </w:p>
    <w:sectPr w:rsidR="00E60FA8" w:rsidRPr="004076F8" w:rsidSect="009840E8">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DB1"/>
    <w:multiLevelType w:val="hybridMultilevel"/>
    <w:tmpl w:val="D8A8675A"/>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C86670"/>
    <w:multiLevelType w:val="hybridMultilevel"/>
    <w:tmpl w:val="02667592"/>
    <w:lvl w:ilvl="0" w:tplc="2CAAF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DB7070"/>
    <w:multiLevelType w:val="hybridMultilevel"/>
    <w:tmpl w:val="E6D2C96C"/>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996A30"/>
    <w:multiLevelType w:val="hybridMultilevel"/>
    <w:tmpl w:val="9F366F86"/>
    <w:lvl w:ilvl="0" w:tplc="C7DAA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84012C"/>
    <w:multiLevelType w:val="hybridMultilevel"/>
    <w:tmpl w:val="C38E8FA2"/>
    <w:lvl w:ilvl="0" w:tplc="9BAA70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5416AD"/>
    <w:multiLevelType w:val="hybridMultilevel"/>
    <w:tmpl w:val="E274216A"/>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853FE8"/>
    <w:multiLevelType w:val="hybridMultilevel"/>
    <w:tmpl w:val="BCD26BEE"/>
    <w:lvl w:ilvl="0" w:tplc="30965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A67DD2"/>
    <w:multiLevelType w:val="hybridMultilevel"/>
    <w:tmpl w:val="756C453C"/>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AF062E"/>
    <w:multiLevelType w:val="hybridMultilevel"/>
    <w:tmpl w:val="C5165BF4"/>
    <w:lvl w:ilvl="0" w:tplc="F850C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3908E4"/>
    <w:multiLevelType w:val="hybridMultilevel"/>
    <w:tmpl w:val="603C3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6"/>
  </w:num>
  <w:num w:numId="5">
    <w:abstractNumId w:val="1"/>
  </w:num>
  <w:num w:numId="6">
    <w:abstractNumId w:val="2"/>
  </w:num>
  <w:num w:numId="7">
    <w:abstractNumId w:val="0"/>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F5"/>
    <w:rsid w:val="00007283"/>
    <w:rsid w:val="00027502"/>
    <w:rsid w:val="000428DF"/>
    <w:rsid w:val="000538BC"/>
    <w:rsid w:val="000E67A8"/>
    <w:rsid w:val="001134F4"/>
    <w:rsid w:val="001349F5"/>
    <w:rsid w:val="00165FB6"/>
    <w:rsid w:val="00190C73"/>
    <w:rsid w:val="001C5D88"/>
    <w:rsid w:val="001C5ED4"/>
    <w:rsid w:val="001E13F8"/>
    <w:rsid w:val="00214DBC"/>
    <w:rsid w:val="002453AD"/>
    <w:rsid w:val="002B3520"/>
    <w:rsid w:val="002C42E4"/>
    <w:rsid w:val="002D7D15"/>
    <w:rsid w:val="00316291"/>
    <w:rsid w:val="00353C4A"/>
    <w:rsid w:val="003557E2"/>
    <w:rsid w:val="004076F8"/>
    <w:rsid w:val="004D05F9"/>
    <w:rsid w:val="005C7D75"/>
    <w:rsid w:val="005F6AA9"/>
    <w:rsid w:val="00610FFC"/>
    <w:rsid w:val="0064235F"/>
    <w:rsid w:val="006449DE"/>
    <w:rsid w:val="00647510"/>
    <w:rsid w:val="00684AC5"/>
    <w:rsid w:val="006C4187"/>
    <w:rsid w:val="006C6200"/>
    <w:rsid w:val="006F309B"/>
    <w:rsid w:val="00731F72"/>
    <w:rsid w:val="007A3153"/>
    <w:rsid w:val="007B153F"/>
    <w:rsid w:val="007B596D"/>
    <w:rsid w:val="007E75AD"/>
    <w:rsid w:val="0080457B"/>
    <w:rsid w:val="00813AFD"/>
    <w:rsid w:val="008241D1"/>
    <w:rsid w:val="0083197E"/>
    <w:rsid w:val="008B342D"/>
    <w:rsid w:val="008D671C"/>
    <w:rsid w:val="00923234"/>
    <w:rsid w:val="00923C19"/>
    <w:rsid w:val="009477E2"/>
    <w:rsid w:val="009508FA"/>
    <w:rsid w:val="00983C48"/>
    <w:rsid w:val="009840E8"/>
    <w:rsid w:val="009A11D2"/>
    <w:rsid w:val="009B76B1"/>
    <w:rsid w:val="009D426C"/>
    <w:rsid w:val="00A76904"/>
    <w:rsid w:val="00A90B52"/>
    <w:rsid w:val="00AC52A5"/>
    <w:rsid w:val="00AC5F7B"/>
    <w:rsid w:val="00AF386A"/>
    <w:rsid w:val="00AF44A1"/>
    <w:rsid w:val="00B12397"/>
    <w:rsid w:val="00B12C9F"/>
    <w:rsid w:val="00B43FFA"/>
    <w:rsid w:val="00B64F15"/>
    <w:rsid w:val="00BD3DE0"/>
    <w:rsid w:val="00BD4229"/>
    <w:rsid w:val="00C577EF"/>
    <w:rsid w:val="00D04C3E"/>
    <w:rsid w:val="00D31D95"/>
    <w:rsid w:val="00D5564F"/>
    <w:rsid w:val="00DC07CF"/>
    <w:rsid w:val="00DC12BB"/>
    <w:rsid w:val="00DE28F0"/>
    <w:rsid w:val="00DF32E9"/>
    <w:rsid w:val="00E05E35"/>
    <w:rsid w:val="00E41DBB"/>
    <w:rsid w:val="00E60FA8"/>
    <w:rsid w:val="00E8282D"/>
    <w:rsid w:val="00EA0D4E"/>
    <w:rsid w:val="00EA6917"/>
    <w:rsid w:val="00EB05FF"/>
    <w:rsid w:val="00F202FA"/>
    <w:rsid w:val="00F31504"/>
    <w:rsid w:val="00F413B2"/>
    <w:rsid w:val="00F63720"/>
    <w:rsid w:val="00F73F57"/>
    <w:rsid w:val="00F74760"/>
    <w:rsid w:val="00FC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9F5"/>
    <w:pPr>
      <w:spacing w:after="0" w:line="240" w:lineRule="auto"/>
    </w:pPr>
  </w:style>
  <w:style w:type="paragraph" w:styleId="ListParagraph">
    <w:name w:val="List Paragraph"/>
    <w:basedOn w:val="Normal"/>
    <w:uiPriority w:val="34"/>
    <w:qFormat/>
    <w:rsid w:val="003557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9F5"/>
    <w:pPr>
      <w:spacing w:after="0" w:line="240" w:lineRule="auto"/>
    </w:pPr>
  </w:style>
  <w:style w:type="paragraph" w:styleId="ListParagraph">
    <w:name w:val="List Paragraph"/>
    <w:basedOn w:val="Normal"/>
    <w:uiPriority w:val="34"/>
    <w:qFormat/>
    <w:rsid w:val="00355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Hardaway</dc:creator>
  <cp:lastModifiedBy>Veronica Hardaway</cp:lastModifiedBy>
  <cp:revision>2</cp:revision>
  <dcterms:created xsi:type="dcterms:W3CDTF">2014-04-08T14:53:00Z</dcterms:created>
  <dcterms:modified xsi:type="dcterms:W3CDTF">2014-04-08T14:53:00Z</dcterms:modified>
</cp:coreProperties>
</file>